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3" w:rsidRPr="004E2533" w:rsidRDefault="004E2533" w:rsidP="004E253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096F69" w:rsidRPr="00BA1357" w:rsidRDefault="00096F69" w:rsidP="00BA135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32B7">
        <w:rPr>
          <w:rFonts w:ascii="Times New Roman" w:hAnsi="Times New Roman" w:cs="Times New Roman"/>
          <w:b/>
          <w:sz w:val="32"/>
          <w:szCs w:val="32"/>
        </w:rPr>
        <w:t xml:space="preserve">Сроки начала  оказания медпомощи населению в рамках ОСМС отложены на 2020 год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hAnsi="Times New Roman" w:cs="Times New Roman"/>
          <w:sz w:val="32"/>
          <w:szCs w:val="32"/>
        </w:rPr>
        <w:t>В системе обязательного социального медицинского страх</w:t>
      </w:r>
      <w:r w:rsidR="008424A6">
        <w:rPr>
          <w:rFonts w:ascii="Times New Roman" w:hAnsi="Times New Roman" w:cs="Times New Roman"/>
          <w:sz w:val="32"/>
          <w:szCs w:val="32"/>
        </w:rPr>
        <w:t xml:space="preserve">ования (ОСМС) </w:t>
      </w:r>
      <w:r w:rsidRPr="00F132B7">
        <w:rPr>
          <w:rFonts w:ascii="Times New Roman" w:hAnsi="Times New Roman" w:cs="Times New Roman"/>
          <w:sz w:val="32"/>
          <w:szCs w:val="32"/>
        </w:rPr>
        <w:t xml:space="preserve"> приняты законодательные изменения по переносу сроков оказания медпомощи и оплате взносов физическими лицами и государством  с 1 января 2018 года на 1 января  2020 года.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hAnsi="Times New Roman" w:cs="Times New Roman"/>
          <w:sz w:val="32"/>
          <w:szCs w:val="32"/>
        </w:rPr>
        <w:t xml:space="preserve">При этом до полномасштабного запуска ОСМС, в течение 2018 и 2019 годов  принято решение сохранить  ежемесячные отчисления работодателей в Фонд медицинского страхования в размере 1,5% от заработной платы каждого работника, с 2020 года – 2% от объекта исчисления. Эта норма также касается индивидуальных предпринимателей (ИП) и владельцев крестьянских хозяйств, имеющих на предприятии наемных работников.  </w:t>
      </w:r>
    </w:p>
    <w:p w:rsidR="00F132B7" w:rsidRPr="00F132B7" w:rsidRDefault="00F132B7" w:rsidP="00F132B7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Согласно принятым поправкам значительно уменьшается ставка взносов физических лиц, получающих доходы по договорам ГПХ. Так, она снижается  с 5% до 1% в 2020 году и 2% в 2021 году от объекта исчисления взносов, то есть начисленного дохода.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32B7">
        <w:rPr>
          <w:rFonts w:ascii="Times New Roman" w:hAnsi="Times New Roman" w:cs="Times New Roman"/>
          <w:b/>
          <w:bCs/>
          <w:sz w:val="32"/>
          <w:szCs w:val="32"/>
        </w:rPr>
        <w:t>Государство</w:t>
      </w:r>
      <w:r w:rsidRPr="00F132B7">
        <w:rPr>
          <w:rFonts w:ascii="Times New Roman" w:hAnsi="Times New Roman" w:cs="Times New Roman"/>
          <w:bCs/>
          <w:sz w:val="32"/>
          <w:szCs w:val="32"/>
        </w:rPr>
        <w:t xml:space="preserve">  начинает оплату взносов за льготные категории населения с января  2020 года в размере </w:t>
      </w:r>
      <w:r w:rsidRPr="00F132B7">
        <w:rPr>
          <w:rFonts w:ascii="Times New Roman" w:hAnsi="Times New Roman" w:cs="Times New Roman"/>
          <w:b/>
          <w:bCs/>
          <w:sz w:val="32"/>
          <w:szCs w:val="32"/>
        </w:rPr>
        <w:t xml:space="preserve"> 4%</w:t>
      </w:r>
      <w:r w:rsidRPr="00F132B7">
        <w:rPr>
          <w:rFonts w:ascii="Times New Roman" w:hAnsi="Times New Roman" w:cs="Times New Roman"/>
          <w:bCs/>
          <w:sz w:val="32"/>
          <w:szCs w:val="32"/>
        </w:rPr>
        <w:t xml:space="preserve"> от среднемесячной заработной платы по экономике, предшествующей двум годам текущего финансового года, определяемой уполномоченным органом в области государственной статистики. </w:t>
      </w:r>
    </w:p>
    <w:p w:rsidR="00F132B7" w:rsidRPr="00F132B7" w:rsidRDefault="00F132B7" w:rsidP="00F132B7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132B7">
        <w:rPr>
          <w:rFonts w:ascii="Times New Roman" w:hAnsi="Times New Roman" w:cs="Times New Roman"/>
          <w:bCs/>
          <w:sz w:val="32"/>
          <w:szCs w:val="32"/>
        </w:rPr>
        <w:t xml:space="preserve">Участие наёмных работников в системе ОСМС ожидается с начала  2020 года, когда с их доходов  </w:t>
      </w:r>
      <w:r w:rsidRPr="00F132B7">
        <w:rPr>
          <w:rFonts w:ascii="Times New Roman" w:hAnsi="Times New Roman" w:cs="Times New Roman"/>
          <w:b/>
          <w:bCs/>
          <w:sz w:val="32"/>
          <w:szCs w:val="32"/>
        </w:rPr>
        <w:t>работодатели</w:t>
      </w:r>
      <w:r w:rsidRPr="00F132B7">
        <w:rPr>
          <w:rFonts w:ascii="Times New Roman" w:hAnsi="Times New Roman" w:cs="Times New Roman"/>
          <w:bCs/>
          <w:sz w:val="32"/>
          <w:szCs w:val="32"/>
        </w:rPr>
        <w:t xml:space="preserve">  начнут удерживать и оплачивать взносы по ставке </w:t>
      </w:r>
      <w:r w:rsidRPr="00F132B7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1%</w:t>
      </w:r>
      <w:r w:rsidRPr="00F132B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 2020 году и  </w:t>
      </w:r>
      <w:r w:rsidRPr="00F132B7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2%</w:t>
      </w:r>
      <w:r w:rsidRPr="00F132B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в 2021 году.</w:t>
      </w:r>
    </w:p>
    <w:p w:rsidR="00F132B7" w:rsidRPr="00F132B7" w:rsidRDefault="00F132B7" w:rsidP="00F132B7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В течение переходного периода, в 2018 и 2019 годах  освобождаются от взносов  в системе ОСМС  физические лица, работающие по договорам ГПХ,  зарегистрированные  как индивидуальные предприниматели, </w:t>
      </w:r>
      <w:proofErr w:type="spellStart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самозанятые</w:t>
      </w:r>
      <w:proofErr w:type="spellEnd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и другие лица, не попадающие  в существующие категории участников ОСМС. Для лиц, не имеющих определённого  статуса, официальных  доходов  и рода  занятий</w:t>
      </w:r>
      <w:proofErr w:type="gramStart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сохраняется возможность самостоятельной оплаты минимальных взносов  в размере 5% от одной минимальной заработной платы, начиная с января 2020 года. </w:t>
      </w:r>
    </w:p>
    <w:p w:rsidR="00F132B7" w:rsidRPr="00F132B7" w:rsidRDefault="00F132B7" w:rsidP="00F132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период до начала оказания медицинских услуг в системе ОСМС, население  будет получать  медицинскую помощь согласно существующему перечню  ГОБМП. Но, как отмечают в Министерстве здравоохранения, для обеспечения </w:t>
      </w:r>
      <w:r w:rsidRPr="00F132B7">
        <w:rPr>
          <w:rFonts w:ascii="Times New Roman" w:hAnsi="Times New Roman" w:cs="Times New Roman"/>
          <w:sz w:val="32"/>
          <w:szCs w:val="32"/>
        </w:rPr>
        <w:t xml:space="preserve">безболезненного вхождения населения в систему ОСМС, незастрахованные смогут получать ГОБМП в усеченном виде до 2022 года в качестве минимальных социальных гарантий.  Застрахованные в системе ОСМС, напротив, будут иметь преимущества, и с 2020 года смогут получать расширенный пакет </w:t>
      </w:r>
      <w:proofErr w:type="spellStart"/>
      <w:r w:rsidRPr="00F132B7">
        <w:rPr>
          <w:rFonts w:ascii="Times New Roman" w:hAnsi="Times New Roman" w:cs="Times New Roman"/>
          <w:sz w:val="32"/>
          <w:szCs w:val="32"/>
        </w:rPr>
        <w:t>медуслуг</w:t>
      </w:r>
      <w:proofErr w:type="spellEnd"/>
      <w:r w:rsidRPr="00F132B7">
        <w:rPr>
          <w:rFonts w:ascii="Times New Roman" w:hAnsi="Times New Roman" w:cs="Times New Roman"/>
          <w:sz w:val="32"/>
          <w:szCs w:val="32"/>
        </w:rPr>
        <w:t xml:space="preserve">, на финансирование которого будут направляться накопленные средства ФСМС. </w:t>
      </w:r>
    </w:p>
    <w:p w:rsidR="00F132B7" w:rsidRPr="00F132B7" w:rsidRDefault="00F132B7" w:rsidP="00F132B7">
      <w:pPr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132B7">
        <w:rPr>
          <w:rFonts w:ascii="Times New Roman" w:hAnsi="Times New Roman" w:cs="Times New Roman"/>
          <w:b/>
          <w:sz w:val="32"/>
          <w:szCs w:val="32"/>
        </w:rPr>
        <w:t>С 1 января 2018 года</w:t>
      </w:r>
      <w:r w:rsidRPr="00F132B7">
        <w:rPr>
          <w:rFonts w:ascii="Times New Roman" w:hAnsi="Times New Roman" w:cs="Times New Roman"/>
          <w:sz w:val="32"/>
          <w:szCs w:val="32"/>
        </w:rPr>
        <w:t xml:space="preserve"> Фонд выступит единым плательщиком за медицинские услуги в рамках пакета  ГОБМП.  Это позволит отработать механизмы планирования, закупа, контроля качества и оплаты медицинских услуг, а также работу платёжных информационных систем и внедрение новой тарифной политики. Данные меры обеспечат полную готовность Фонда к работе в условиях ОСМС с 1 января 2020 года. </w:t>
      </w:r>
    </w:p>
    <w:p w:rsidR="00F132B7" w:rsidRPr="00F132B7" w:rsidRDefault="00F132B7" w:rsidP="00F132B7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132B7">
        <w:rPr>
          <w:rFonts w:ascii="Times New Roman" w:hAnsi="Times New Roman" w:cs="Times New Roman"/>
          <w:sz w:val="32"/>
          <w:szCs w:val="32"/>
        </w:rPr>
        <w:t xml:space="preserve">Напомним,  Глава государства в своем </w:t>
      </w:r>
      <w:r>
        <w:rPr>
          <w:rFonts w:ascii="Times New Roman" w:hAnsi="Times New Roman" w:cs="Times New Roman"/>
          <w:sz w:val="32"/>
          <w:szCs w:val="32"/>
        </w:rPr>
        <w:t xml:space="preserve">выступлении на открытии </w:t>
      </w:r>
      <w:r w:rsidRPr="00F132B7">
        <w:rPr>
          <w:rFonts w:ascii="Times New Roman" w:hAnsi="Times New Roman" w:cs="Times New Roman"/>
          <w:sz w:val="32"/>
          <w:szCs w:val="32"/>
        </w:rPr>
        <w:t xml:space="preserve"> сессии парламента от 4 сентября </w:t>
      </w:r>
      <w:r>
        <w:rPr>
          <w:rFonts w:ascii="Times New Roman" w:hAnsi="Times New Roman" w:cs="Times New Roman"/>
          <w:sz w:val="32"/>
          <w:szCs w:val="32"/>
        </w:rPr>
        <w:t xml:space="preserve"> 2017 года </w:t>
      </w:r>
      <w:r w:rsidRPr="00F132B7">
        <w:rPr>
          <w:rFonts w:ascii="Times New Roman" w:hAnsi="Times New Roman" w:cs="Times New Roman"/>
          <w:sz w:val="32"/>
          <w:szCs w:val="32"/>
        </w:rPr>
        <w:t>выразил уверенность в необходимости внедрения медицинского страхования, как доказанной прогрессивной системы финансирования здравоохранения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132B7">
        <w:rPr>
          <w:rFonts w:ascii="Times New Roman" w:hAnsi="Times New Roman" w:cs="Times New Roman"/>
          <w:sz w:val="32"/>
          <w:szCs w:val="32"/>
        </w:rPr>
        <w:t xml:space="preserve"> Но при этом он поручил разобраться с рядом проблемных вопросов, связанных с условиями равноправного участия в ОСМС  всех категорий населения, и в </w:t>
      </w:r>
      <w:r w:rsidRPr="00F132B7">
        <w:rPr>
          <w:rFonts w:ascii="Times New Roman" w:hAnsi="Times New Roman" w:cs="Times New Roman"/>
          <w:sz w:val="32"/>
          <w:szCs w:val="32"/>
        </w:rPr>
        <w:lastRenderedPageBreak/>
        <w:t xml:space="preserve">особенности, большого числа </w:t>
      </w:r>
      <w:proofErr w:type="spellStart"/>
      <w:r w:rsidRPr="00F132B7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F132B7">
        <w:rPr>
          <w:rFonts w:ascii="Times New Roman" w:hAnsi="Times New Roman" w:cs="Times New Roman"/>
          <w:sz w:val="32"/>
          <w:szCs w:val="32"/>
        </w:rPr>
        <w:t xml:space="preserve">. По официальным данным,  сегодня в Казахстане насчитывается порядка 2,7 </w:t>
      </w:r>
      <w:proofErr w:type="gramStart"/>
      <w:r w:rsidRPr="00F132B7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F132B7">
        <w:rPr>
          <w:rFonts w:ascii="Times New Roman" w:hAnsi="Times New Roman" w:cs="Times New Roman"/>
          <w:sz w:val="32"/>
          <w:szCs w:val="32"/>
        </w:rPr>
        <w:t xml:space="preserve"> неформально занятых граждан, от которых не поступают налоги и социальные отчисления. </w:t>
      </w:r>
    </w:p>
    <w:p w:rsidR="00F132B7" w:rsidRPr="00F132B7" w:rsidRDefault="00F132B7" w:rsidP="00F132B7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132B7">
        <w:rPr>
          <w:rFonts w:ascii="Times New Roman" w:hAnsi="Times New Roman" w:cs="Times New Roman"/>
          <w:sz w:val="32"/>
          <w:szCs w:val="32"/>
        </w:rPr>
        <w:t>Согласно поручения</w:t>
      </w:r>
      <w:proofErr w:type="gramEnd"/>
      <w:r w:rsidRPr="00F132B7">
        <w:rPr>
          <w:rFonts w:ascii="Times New Roman" w:hAnsi="Times New Roman" w:cs="Times New Roman"/>
          <w:sz w:val="32"/>
          <w:szCs w:val="32"/>
        </w:rPr>
        <w:t xml:space="preserve">  Главы государства в течение 2018-2019 годов будет проведена  работа  по выявлению и "оцифровке" всех категорий граждан в единую базу данных, проработаны меры по формализации и вовлечению непродуктивно </w:t>
      </w:r>
      <w:proofErr w:type="spellStart"/>
      <w:r w:rsidRPr="00F132B7">
        <w:rPr>
          <w:rFonts w:ascii="Times New Roman" w:hAnsi="Times New Roman" w:cs="Times New Roman"/>
          <w:sz w:val="32"/>
          <w:szCs w:val="32"/>
        </w:rPr>
        <w:t>самозанятого</w:t>
      </w:r>
      <w:proofErr w:type="spellEnd"/>
      <w:r w:rsidRPr="00F132B7">
        <w:rPr>
          <w:rFonts w:ascii="Times New Roman" w:hAnsi="Times New Roman" w:cs="Times New Roman"/>
          <w:sz w:val="32"/>
          <w:szCs w:val="32"/>
        </w:rPr>
        <w:t xml:space="preserve"> населения в экономику страны, и, соответственно, в систему ОСМС.</w:t>
      </w:r>
    </w:p>
    <w:p w:rsidR="00F132B7" w:rsidRPr="004E2533" w:rsidRDefault="00F132B7" w:rsidP="004E2533">
      <w:pPr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Стоит отметить, что  внедрение  социального </w:t>
      </w:r>
      <w:proofErr w:type="spellStart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медстрахования</w:t>
      </w:r>
      <w:proofErr w:type="spellEnd"/>
      <w:r w:rsidRPr="00F132B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в условиях растущих потребностей  населения  в медицинской помощи,  позволит   </w:t>
      </w:r>
      <w:r w:rsidRPr="00F132B7">
        <w:rPr>
          <w:rFonts w:ascii="Times New Roman" w:hAnsi="Times New Roman" w:cs="Times New Roman"/>
          <w:sz w:val="32"/>
          <w:szCs w:val="32"/>
          <w:lang w:eastAsia="ru-RU"/>
        </w:rPr>
        <w:t>привлечь дополнительные ресурсы на развитие здравоохранения, сдержать рост бюджетных расходов, а также снизить частные платежи  населения через механизм страхования финансовых рисков с заболеванием</w:t>
      </w:r>
      <w:r w:rsidR="004E2533">
        <w:rPr>
          <w:rFonts w:ascii="Times New Roman" w:hAnsi="Times New Roman" w:cs="Times New Roman"/>
          <w:sz w:val="32"/>
          <w:szCs w:val="32"/>
          <w:lang w:val="kk-KZ" w:eastAsia="ru-RU"/>
        </w:rPr>
        <w:t>.</w:t>
      </w:r>
    </w:p>
    <w:sectPr w:rsidR="00F132B7" w:rsidRPr="004E2533" w:rsidSect="000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5A"/>
    <w:rsid w:val="00014E9C"/>
    <w:rsid w:val="00096F69"/>
    <w:rsid w:val="00115FCF"/>
    <w:rsid w:val="00151E2A"/>
    <w:rsid w:val="00172204"/>
    <w:rsid w:val="0019375A"/>
    <w:rsid w:val="001D3BF5"/>
    <w:rsid w:val="00206791"/>
    <w:rsid w:val="00295B4F"/>
    <w:rsid w:val="00441134"/>
    <w:rsid w:val="004E2533"/>
    <w:rsid w:val="00517613"/>
    <w:rsid w:val="00736B9D"/>
    <w:rsid w:val="007E1D1D"/>
    <w:rsid w:val="008424A6"/>
    <w:rsid w:val="008676C8"/>
    <w:rsid w:val="0091635A"/>
    <w:rsid w:val="009709E9"/>
    <w:rsid w:val="00A4643A"/>
    <w:rsid w:val="00BA1357"/>
    <w:rsid w:val="00BB7027"/>
    <w:rsid w:val="00C517D2"/>
    <w:rsid w:val="00CB184D"/>
    <w:rsid w:val="00CF3327"/>
    <w:rsid w:val="00D21A29"/>
    <w:rsid w:val="00DA3FAA"/>
    <w:rsid w:val="00E843FA"/>
    <w:rsid w:val="00F01352"/>
    <w:rsid w:val="00F132B7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Вебмастер</cp:lastModifiedBy>
  <cp:revision>3</cp:revision>
  <dcterms:created xsi:type="dcterms:W3CDTF">2017-12-28T04:09:00Z</dcterms:created>
  <dcterms:modified xsi:type="dcterms:W3CDTF">2017-12-28T11:21:00Z</dcterms:modified>
</cp:coreProperties>
</file>